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Montserrat" w:cs="Montserrat" w:eastAsia="Montserrat" w:hAnsi="Montserrat"/>
          <w:b w:val="1"/>
          <w:color w:val="1f497d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8"/>
          <w:szCs w:val="28"/>
          <w:rtl w:val="0"/>
        </w:rPr>
        <w:t xml:space="preserve">Síntesis de la escucha </w:t>
      </w:r>
    </w:p>
    <w:p w:rsidR="00000000" w:rsidDel="00000000" w:rsidP="00000000" w:rsidRDefault="00000000" w:rsidRPr="00000000" w14:paraId="00000002">
      <w:pPr>
        <w:pStyle w:val="Title"/>
        <w:rPr>
          <w:rFonts w:ascii="Montserrat" w:cs="Montserrat" w:eastAsia="Montserrat" w:hAnsi="Montserrat"/>
          <w:b w:val="1"/>
          <w:color w:val="1f497d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8"/>
          <w:szCs w:val="28"/>
          <w:rtl w:val="0"/>
        </w:rPr>
        <w:t xml:space="preserve">de los destinatarios prioritarios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2700"/>
        <w:gridCol w:w="3330"/>
        <w:gridCol w:w="3255"/>
        <w:tblGridChange w:id="0">
          <w:tblGrid>
            <w:gridCol w:w="3690"/>
            <w:gridCol w:w="2700"/>
            <w:gridCol w:w="3330"/>
            <w:gridCol w:w="32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Parroquia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Zona pastoral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Decanato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firstLine="0"/>
        <w:jc w:val="both"/>
        <w:rPr>
          <w:b w:val="1"/>
          <w:color w:val="1f497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Familias</w:t>
      </w:r>
    </w:p>
    <w:tbl>
      <w:tblPr>
        <w:tblStyle w:val="Table2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"/>
        <w:gridCol w:w="8131"/>
        <w:tblGridChange w:id="0">
          <w:tblGrid>
            <w:gridCol w:w="4809"/>
            <w:gridCol w:w="813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17365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left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Pregunta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0F">
            <w:pPr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Síntesis de las respuestas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familias entrevistadas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Características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¿Cómo es tu relación con Dios?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es tu relación con la Iglesia?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percibes la actitud de la comunidad parroquial hacia ti?</w:t>
            </w:r>
          </w:p>
          <w:p w:rsidR="00000000" w:rsidDel="00000000" w:rsidP="00000000" w:rsidRDefault="00000000" w:rsidRPr="00000000" w14:paraId="0000001D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¿Qué te gustaría que la Iglesia hiciera por ti?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Jóvenes</w:t>
      </w:r>
    </w:p>
    <w:tbl>
      <w:tblPr>
        <w:tblStyle w:val="Table3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"/>
        <w:gridCol w:w="8131"/>
        <w:tblGridChange w:id="0">
          <w:tblGrid>
            <w:gridCol w:w="4809"/>
            <w:gridCol w:w="813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17365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Pregunta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24">
            <w:pPr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Síntesis de las respuestas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jóvenes entrevistados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Características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¿Cómo es tu relación con Dios?</w:t>
            </w:r>
          </w:p>
          <w:p w:rsidR="00000000" w:rsidDel="00000000" w:rsidP="00000000" w:rsidRDefault="00000000" w:rsidRPr="00000000" w14:paraId="000000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es tu relación con la Iglesia?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percibes la actitud de la comunidad parroquial hacia ti?</w:t>
            </w:r>
          </w:p>
          <w:p w:rsidR="00000000" w:rsidDel="00000000" w:rsidP="00000000" w:rsidRDefault="00000000" w:rsidRPr="00000000" w14:paraId="00000038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¿Qué te gustaría que la Iglesia hiciera por ti?</w:t>
            </w:r>
          </w:p>
          <w:p w:rsidR="00000000" w:rsidDel="00000000" w:rsidP="00000000" w:rsidRDefault="00000000" w:rsidRPr="00000000" w14:paraId="0000003B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ersonas en situación de pobreza o marginación</w:t>
      </w:r>
      <w:r w:rsidDel="00000000" w:rsidR="00000000" w:rsidRPr="00000000">
        <w:rPr>
          <w:rtl w:val="0"/>
        </w:rPr>
      </w:r>
    </w:p>
    <w:tbl>
      <w:tblPr>
        <w:tblStyle w:val="Table4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"/>
        <w:gridCol w:w="8131"/>
        <w:tblGridChange w:id="0">
          <w:tblGrid>
            <w:gridCol w:w="4809"/>
            <w:gridCol w:w="813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17365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Pregunta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40">
            <w:pPr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Síntesis de las respuestas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personas pobres o marginadas  entrevistadas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Características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¿Cómo es tu relación con Dios?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es tu relación con la Iglesia?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percibes la actitud de la comunidad parroquial hacia ti?</w:t>
            </w:r>
          </w:p>
          <w:p w:rsidR="00000000" w:rsidDel="00000000" w:rsidP="00000000" w:rsidRDefault="00000000" w:rsidRPr="00000000" w14:paraId="00000054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¿Qué te gustaría que la Iglesia hiciera por ti?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Personas a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lejad</w:t>
      </w:r>
      <w:r w:rsidDel="00000000" w:rsidR="00000000" w:rsidRPr="00000000">
        <w:rPr>
          <w:b w:val="1"/>
          <w:color w:val="1f497d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s del influjo evangelizador</w:t>
      </w:r>
    </w:p>
    <w:tbl>
      <w:tblPr>
        <w:tblStyle w:val="Table5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9"/>
        <w:gridCol w:w="8131"/>
        <w:tblGridChange w:id="0">
          <w:tblGrid>
            <w:gridCol w:w="4809"/>
            <w:gridCol w:w="813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17365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Pregunta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5D">
            <w:pPr>
              <w:spacing w:befor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Síntesis de las respuestas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befor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personas alejadas entrevistadas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Características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¿Cómo es tu relación con Dios?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2.7199999999998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es tu relación con la Iglesia?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¿Cómo percibes la actitud de la comunidad parroquial hacia ti?</w:t>
            </w:r>
          </w:p>
          <w:p w:rsidR="00000000" w:rsidDel="00000000" w:rsidP="00000000" w:rsidRDefault="00000000" w:rsidRPr="00000000" w14:paraId="0000006D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¿Qué te gustaría que la Iglesia hiciera por ti?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99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>
        <w:color w:val="606060"/>
        <w:sz w:val="16"/>
        <w:szCs w:val="16"/>
      </w:rPr>
    </w:pPr>
    <w:r w:rsidDel="00000000" w:rsidR="00000000" w:rsidRPr="00000000">
      <w:rPr>
        <w:color w:val="606060"/>
        <w:sz w:val="16"/>
        <w:szCs w:val="16"/>
        <w:rtl w:val="0"/>
      </w:rPr>
      <w:t xml:space="preserve">Durango 90, Col. Roma, CDMX 5208-3200</w:t>
    </w:r>
  </w:p>
  <w:p w:rsidR="00000000" w:rsidDel="00000000" w:rsidP="00000000" w:rsidRDefault="00000000" w:rsidRPr="00000000" w14:paraId="00000075">
    <w:pPr>
      <w:jc w:val="right"/>
      <w:rPr>
        <w:color w:val="606060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www.arquidiocesismexico.org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right"/>
      <w:rPr>
        <w:color w:val="606060"/>
        <w:sz w:val="16"/>
        <w:szCs w:val="16"/>
      </w:rPr>
    </w:pPr>
    <w:r w:rsidDel="00000000" w:rsidR="00000000" w:rsidRPr="00000000">
      <w:rPr>
        <w:color w:val="606060"/>
        <w:sz w:val="16"/>
        <w:szCs w:val="16"/>
        <w:rtl w:val="0"/>
      </w:rPr>
      <w:t xml:space="preserve">P - </w:t>
    </w:r>
    <w:r w:rsidDel="00000000" w:rsidR="00000000" w:rsidRPr="00000000">
      <w:rPr>
        <w:color w:val="60606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ind w:left="720"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EVALUACIÓN DEL CAMINAR PARROQUIAL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-828671</wp:posOffset>
          </wp:positionH>
          <wp:positionV relativeFrom="paragraph">
            <wp:posOffset>-342897</wp:posOffset>
          </wp:positionV>
          <wp:extent cx="738188" cy="931522"/>
          <wp:effectExtent b="0" l="0" r="0" t="0"/>
          <wp:wrapNone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9315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jc w:val="right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28"/>
      <w:szCs w:val="28"/>
    </w:rPr>
  </w:style>
  <w:style w:type="table" w:styleId="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94114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4114A"/>
  </w:style>
  <w:style w:type="paragraph" w:styleId="Piedepgina">
    <w:name w:val="footer"/>
    <w:basedOn w:val="Normal"/>
    <w:link w:val="PiedepginaCar"/>
    <w:uiPriority w:val="99"/>
    <w:unhideWhenUsed w:val="1"/>
    <w:rsid w:val="0094114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14A"/>
  </w:style>
  <w:style w:type="table" w:styleId="a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34"/>
    <w:qFormat w:val="1"/>
    <w:rsid w:val="0080727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rquidiocesismexico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we34GqGE5IXmZWVYJBnmyLozg==">CgMxLjAyCGguZ2pkZ3hzOAByITFUWmVtNTNONnhLV1hDOEtRX1ZxTjN0ZURHTFBpeVNOMA==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2022-08-01T19:16:00Z</dcterms:created>
  <dc:creator>VERONICA</dc:creator>
</cp:coreProperties>
</file>