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52" w:rsidRDefault="003D2852">
      <w:pPr>
        <w:pStyle w:val="Title"/>
        <w:spacing w:line="240" w:lineRule="auto"/>
        <w:rPr>
          <w:color w:val="17365D"/>
          <w:sz w:val="56"/>
          <w:szCs w:val="56"/>
        </w:rPr>
      </w:pPr>
    </w:p>
    <w:p w:rsidR="003D2852" w:rsidRDefault="00173902">
      <w:pPr>
        <w:pStyle w:val="Title"/>
        <w:spacing w:line="240" w:lineRule="auto"/>
        <w:rPr>
          <w:b/>
          <w:color w:val="17365D"/>
          <w:sz w:val="56"/>
          <w:szCs w:val="56"/>
        </w:rPr>
      </w:pPr>
      <w:r>
        <w:rPr>
          <w:b/>
          <w:color w:val="17365D"/>
          <w:sz w:val="56"/>
          <w:szCs w:val="56"/>
        </w:rPr>
        <w:t xml:space="preserve">Programa pastoral parroquial </w:t>
      </w:r>
      <w:r>
        <w:rPr>
          <w:b/>
          <w:color w:val="17365D"/>
          <w:sz w:val="96"/>
          <w:szCs w:val="96"/>
        </w:rPr>
        <w:t xml:space="preserve"> </w:t>
      </w:r>
      <w:r>
        <w:rPr>
          <w:b/>
          <w:color w:val="17365D"/>
        </w:rPr>
        <w:t>2023</w:t>
      </w:r>
    </w:p>
    <w:p w:rsidR="003D2852" w:rsidRDefault="003D2852"/>
    <w:p w:rsidR="003D2852" w:rsidRDefault="003D2852"/>
    <w:tbl>
      <w:tblPr>
        <w:tblStyle w:val="aff7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4635"/>
        <w:gridCol w:w="1500"/>
        <w:gridCol w:w="4980"/>
      </w:tblGrid>
      <w:tr w:rsidR="003D2852">
        <w:tc>
          <w:tcPr>
            <w:tcW w:w="1845" w:type="dxa"/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Parroquia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500" w:type="dxa"/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Párroco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 xml:space="preserve">Pbro. </w:t>
            </w:r>
          </w:p>
        </w:tc>
      </w:tr>
      <w:tr w:rsidR="003D2852">
        <w:tc>
          <w:tcPr>
            <w:tcW w:w="1845" w:type="dxa"/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Zona pastoral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500" w:type="dxa"/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Vicarios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 xml:space="preserve">Pbro. </w:t>
            </w:r>
          </w:p>
        </w:tc>
      </w:tr>
      <w:tr w:rsidR="003D2852">
        <w:tc>
          <w:tcPr>
            <w:tcW w:w="1845" w:type="dxa"/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Decanato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500" w:type="dxa"/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Diáconos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 xml:space="preserve">DP: </w:t>
            </w:r>
          </w:p>
        </w:tc>
      </w:tr>
    </w:tbl>
    <w:p w:rsidR="003D2852" w:rsidRDefault="00173902">
      <w:pPr>
        <w:pStyle w:val="Heading2"/>
      </w:pPr>
      <w:bookmarkStart w:id="0" w:name="_heading=h.gjdgxs" w:colFirst="0" w:colLast="0"/>
      <w:bookmarkEnd w:id="0"/>
      <w:r>
        <w:t>Miembros del Consejo Pastoral Parroquial</w:t>
      </w:r>
    </w:p>
    <w:tbl>
      <w:tblPr>
        <w:tblStyle w:val="aff8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3480"/>
        <w:gridCol w:w="1620"/>
        <w:gridCol w:w="3765"/>
      </w:tblGrid>
      <w:tr w:rsidR="003D2852">
        <w:tc>
          <w:tcPr>
            <w:tcW w:w="4095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Nombre</w:t>
            </w:r>
          </w:p>
        </w:tc>
        <w:tc>
          <w:tcPr>
            <w:tcW w:w="3480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Responsabilidad</w:t>
            </w:r>
          </w:p>
        </w:tc>
        <w:tc>
          <w:tcPr>
            <w:tcW w:w="1620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Teléfono</w:t>
            </w:r>
          </w:p>
        </w:tc>
        <w:tc>
          <w:tcPr>
            <w:tcW w:w="3765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Correo</w:t>
            </w:r>
          </w:p>
        </w:tc>
      </w:tr>
      <w:tr w:rsidR="003D2852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3D2852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</w:tbl>
    <w:p w:rsidR="003D2852" w:rsidRDefault="00173902">
      <w:pPr>
        <w:pStyle w:val="Heading2"/>
      </w:pPr>
      <w:bookmarkStart w:id="1" w:name="_heading=h.30j0zll" w:colFirst="0" w:colLast="0"/>
      <w:bookmarkEnd w:id="1"/>
      <w:r>
        <w:t>Responsables de grupos</w:t>
      </w:r>
    </w:p>
    <w:tbl>
      <w:tblPr>
        <w:tblStyle w:val="aff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3480"/>
        <w:gridCol w:w="1590"/>
        <w:gridCol w:w="3795"/>
      </w:tblGrid>
      <w:tr w:rsidR="003D2852">
        <w:tc>
          <w:tcPr>
            <w:tcW w:w="4095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Nombre</w:t>
            </w:r>
          </w:p>
        </w:tc>
        <w:tc>
          <w:tcPr>
            <w:tcW w:w="3480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Grupo que dirige</w:t>
            </w:r>
          </w:p>
        </w:tc>
        <w:tc>
          <w:tcPr>
            <w:tcW w:w="1590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Teléfono</w:t>
            </w:r>
          </w:p>
        </w:tc>
        <w:tc>
          <w:tcPr>
            <w:tcW w:w="3795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Correo</w:t>
            </w:r>
          </w:p>
        </w:tc>
      </w:tr>
      <w:tr w:rsidR="003D2852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3D2852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pPr>
        <w:pStyle w:val="Heading2"/>
      </w:pPr>
      <w:bookmarkStart w:id="2" w:name="_heading=h.1fob9te" w:colFirst="0" w:colLast="0"/>
      <w:bookmarkEnd w:id="2"/>
      <w:r>
        <w:br w:type="page"/>
      </w:r>
      <w:r>
        <w:lastRenderedPageBreak/>
        <w:t>Estrategia parroquial (síntesis de la Asamblea Parroquial)</w:t>
      </w:r>
    </w:p>
    <w:p w:rsidR="003D2852" w:rsidRDefault="003D2852"/>
    <w:p w:rsidR="003D2852" w:rsidRDefault="003D2852"/>
    <w:p w:rsidR="003D2852" w:rsidRDefault="003D2852"/>
    <w:p w:rsidR="003D2852" w:rsidRDefault="003D2852"/>
    <w:p w:rsidR="003D2852" w:rsidRDefault="003D2852"/>
    <w:p w:rsidR="003D2852" w:rsidRDefault="003D2852"/>
    <w:tbl>
      <w:tblPr>
        <w:tblStyle w:val="affa"/>
        <w:tblW w:w="12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9835"/>
      </w:tblGrid>
      <w:tr w:rsidR="003D2852">
        <w:trPr>
          <w:trHeight w:val="420"/>
        </w:trPr>
        <w:tc>
          <w:tcPr>
            <w:tcW w:w="3135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Misión parroquial</w:t>
            </w:r>
          </w:p>
        </w:tc>
        <w:tc>
          <w:tcPr>
            <w:tcW w:w="9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tabs>
                <w:tab w:val="left" w:pos="1470"/>
              </w:tabs>
              <w:spacing w:line="240" w:lineRule="auto"/>
            </w:pPr>
            <w:r>
              <w:rPr>
                <w:color w:val="000000"/>
              </w:rPr>
              <w:t>Comunidad de fe que hace presente a la Iglesia en un determinado territorio, cuya misión es acompañar la vida de fe de sus fieles, reuniéndose para compartir el pan de la Palabra y de la Eucaristía, perseverar en la catequesis y en la vida sacramental. Ali</w:t>
            </w:r>
            <w:r>
              <w:rPr>
                <w:color w:val="000000"/>
              </w:rPr>
              <w:t>mentados por Cristo, salen como discípulos misioneros a evangelizar, siendo fermento de los valores del Reino, anunciando a Cristo y viviendo una caridad generosa.</w:t>
            </w:r>
          </w:p>
        </w:tc>
      </w:tr>
      <w:tr w:rsidR="003D2852">
        <w:trPr>
          <w:trHeight w:val="420"/>
        </w:trPr>
        <w:tc>
          <w:tcPr>
            <w:tcW w:w="3135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Para la pastoral Juvenil</w:t>
            </w:r>
          </w:p>
        </w:tc>
        <w:tc>
          <w:tcPr>
            <w:tcW w:w="9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1.</w:t>
            </w:r>
          </w:p>
          <w:p w:rsidR="003D2852" w:rsidRDefault="00173902">
            <w:pPr>
              <w:widowControl w:val="0"/>
              <w:spacing w:line="240" w:lineRule="auto"/>
              <w:jc w:val="left"/>
            </w:pPr>
            <w:r>
              <w:t>2.</w:t>
            </w:r>
          </w:p>
        </w:tc>
      </w:tr>
      <w:tr w:rsidR="003D2852">
        <w:trPr>
          <w:trHeight w:val="420"/>
        </w:trPr>
        <w:tc>
          <w:tcPr>
            <w:tcW w:w="3135" w:type="dxa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  <w:rPr>
                <w:color w:val="FFFFFF"/>
              </w:rPr>
            </w:pPr>
            <w:r>
              <w:rPr>
                <w:color w:val="FFFFFF"/>
              </w:rPr>
              <w:t>Para la pastoral familiar</w:t>
            </w:r>
          </w:p>
        </w:tc>
        <w:tc>
          <w:tcPr>
            <w:tcW w:w="9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1.</w:t>
            </w:r>
          </w:p>
          <w:p w:rsidR="003D2852" w:rsidRDefault="00173902">
            <w:pPr>
              <w:widowControl w:val="0"/>
              <w:spacing w:line="240" w:lineRule="auto"/>
              <w:jc w:val="left"/>
            </w:pPr>
            <w:r>
              <w:t>2.</w:t>
            </w:r>
          </w:p>
        </w:tc>
      </w:tr>
    </w:tbl>
    <w:p w:rsidR="003D2852" w:rsidRDefault="003D2852"/>
    <w:p w:rsidR="003D2852" w:rsidRDefault="00173902">
      <w:r>
        <w:br w:type="page"/>
      </w:r>
    </w:p>
    <w:p w:rsidR="00787900" w:rsidRDefault="00787900">
      <w:pPr>
        <w:pStyle w:val="Heading1"/>
        <w:rPr>
          <w:b/>
          <w:color w:val="000000"/>
        </w:rPr>
      </w:pPr>
      <w:bookmarkStart w:id="3" w:name="_heading=h.3znysh7" w:colFirst="0" w:colLast="0"/>
      <w:bookmarkEnd w:id="3"/>
    </w:p>
    <w:p w:rsidR="003D2852" w:rsidRDefault="00173902">
      <w:pPr>
        <w:pStyle w:val="Heading1"/>
        <w:rPr>
          <w:b/>
          <w:color w:val="000000"/>
        </w:rPr>
      </w:pPr>
      <w:r>
        <w:rPr>
          <w:b/>
          <w:color w:val="000000"/>
        </w:rPr>
        <w:t>Programación del Consejo de Pastoral Parroquial</w:t>
      </w:r>
    </w:p>
    <w:p w:rsidR="00787900" w:rsidRDefault="00787900" w:rsidP="00787900"/>
    <w:p w:rsidR="00787900" w:rsidRPr="00787900" w:rsidRDefault="00787900" w:rsidP="00787900"/>
    <w:tbl>
      <w:tblPr>
        <w:tblStyle w:val="affb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rPr>
          <w:trHeight w:val="420"/>
        </w:trPr>
        <w:tc>
          <w:tcPr>
            <w:tcW w:w="1296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Naturaleza del Consejo de Pastoral Parroquial:</w:t>
            </w:r>
          </w:p>
        </w:tc>
      </w:tr>
      <w:tr w:rsidR="003D2852">
        <w:trPr>
          <w:trHeight w:val="42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 xml:space="preserve">Es el organismo colegiado con los responsables de las diferentes dimensiones de la pastoral presentes en la parroquia. Que en comunión con la Iglesia diocesana </w:t>
            </w:r>
            <w:r>
              <w:t>y en coordinación con el Decanato, promueve, bajo la guía del Párroco, la unidad y la corresponsabilidad de todos los miembros de la Parroquia, anima la vida cristiana en la comunidad, impulsa la evangelización y colabora en la planeación y organización de</w:t>
            </w:r>
            <w:r>
              <w:t xml:space="preserve"> las diversas tareas pastorales con las que se realiza la misión de la Iglesia.</w:t>
            </w:r>
          </w:p>
        </w:tc>
      </w:tr>
    </w:tbl>
    <w:p w:rsidR="003D2852" w:rsidRPr="003D1A17" w:rsidRDefault="003D2852">
      <w:pPr>
        <w:rPr>
          <w:b/>
        </w:rPr>
      </w:pPr>
    </w:p>
    <w:p w:rsidR="003D1A17" w:rsidRDefault="003D1A17">
      <w:pPr>
        <w:rPr>
          <w:b/>
        </w:rPr>
      </w:pPr>
    </w:p>
    <w:p w:rsidR="003D2852" w:rsidRPr="003D1A17" w:rsidRDefault="00173902">
      <w:pPr>
        <w:rPr>
          <w:sz w:val="32"/>
          <w:szCs w:val="32"/>
        </w:rPr>
      </w:pPr>
      <w:r w:rsidRPr="003D1A17">
        <w:rPr>
          <w:sz w:val="32"/>
          <w:szCs w:val="32"/>
        </w:rPr>
        <w:t>Cronograma</w:t>
      </w:r>
    </w:p>
    <w:p w:rsidR="00787900" w:rsidRDefault="00787900"/>
    <w:p w:rsidR="00787900" w:rsidRDefault="00787900"/>
    <w:tbl>
      <w:tblPr>
        <w:tblStyle w:val="a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2852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Programa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787900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</w:tr>
      <w:tr w:rsidR="00787900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tbl>
      <w:tblPr>
        <w:tblStyle w:val="a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857AA2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A2" w:rsidRDefault="00857AA2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</w:t>
            </w:r>
            <w:r w:rsidR="00787900">
              <w:t xml:space="preserve"> para </w:t>
            </w:r>
            <w:r w:rsidR="00787900" w:rsidRPr="00787900">
              <w:rPr>
                <w:b/>
              </w:rPr>
              <w:t xml:space="preserve">Jóvenes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A2" w:rsidRDefault="00857AA2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A2" w:rsidRDefault="00857AA2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A2" w:rsidRDefault="00857AA2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857AA2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A2" w:rsidRDefault="00857AA2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A2" w:rsidRDefault="00857AA2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A2" w:rsidRDefault="00857AA2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A2" w:rsidRDefault="00857AA2" w:rsidP="00C23A7A">
            <w:pPr>
              <w:widowControl w:val="0"/>
              <w:spacing w:line="240" w:lineRule="auto"/>
              <w:jc w:val="left"/>
            </w:pPr>
          </w:p>
        </w:tc>
      </w:tr>
      <w:tr w:rsidR="00787900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</w:tr>
      <w:tr w:rsidR="00787900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>
              <w:rPr>
                <w:b/>
              </w:rPr>
              <w:t>Familia</w:t>
            </w:r>
            <w:r w:rsidRPr="00787900">
              <w:rPr>
                <w:b/>
              </w:rPr>
              <w:t xml:space="preserve">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787900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</w:tr>
      <w:tr w:rsidR="00787900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</w:tr>
    </w:tbl>
    <w:p w:rsidR="00857AA2" w:rsidRDefault="00857AA2"/>
    <w:p w:rsidR="00857AA2" w:rsidRDefault="00857AA2"/>
    <w:p w:rsidR="003D2852" w:rsidRDefault="003D2852"/>
    <w:p w:rsidR="003D2852" w:rsidRDefault="00173902">
      <w:r>
        <w:t>Criterios adicionales a considerar:</w:t>
      </w:r>
    </w:p>
    <w:tbl>
      <w:tblPr>
        <w:tblStyle w:val="affd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Evaluación pastoral (tiempos y forma de evaluar):</w:t>
      </w:r>
    </w:p>
    <w:tbl>
      <w:tblPr>
        <w:tblStyle w:val="affe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173902">
      <w:pPr>
        <w:pStyle w:val="Heading1"/>
      </w:pPr>
      <w:bookmarkStart w:id="4" w:name="_heading=h.2et92p0" w:colFirst="0" w:colLast="0"/>
      <w:bookmarkEnd w:id="4"/>
      <w:r>
        <w:br w:type="page"/>
      </w:r>
    </w:p>
    <w:p w:rsidR="003D2852" w:rsidRDefault="00173902">
      <w:pPr>
        <w:pStyle w:val="Heading1"/>
        <w:rPr>
          <w:b/>
          <w:color w:val="000000"/>
        </w:rPr>
      </w:pPr>
      <w:bookmarkStart w:id="5" w:name="_heading=h.tyjcwt" w:colFirst="0" w:colLast="0"/>
      <w:bookmarkEnd w:id="5"/>
      <w:r>
        <w:rPr>
          <w:b/>
          <w:color w:val="000000"/>
        </w:rPr>
        <w:lastRenderedPageBreak/>
        <w:t xml:space="preserve">Para la </w:t>
      </w:r>
      <w:r>
        <w:rPr>
          <w:b/>
        </w:rPr>
        <w:t>P</w:t>
      </w:r>
      <w:r>
        <w:rPr>
          <w:b/>
          <w:color w:val="000000"/>
        </w:rPr>
        <w:t xml:space="preserve">astoral </w:t>
      </w:r>
      <w:r>
        <w:rPr>
          <w:b/>
        </w:rPr>
        <w:t>i</w:t>
      </w:r>
      <w:r>
        <w:rPr>
          <w:b/>
          <w:color w:val="000000"/>
        </w:rPr>
        <w:t>nfantil</w:t>
      </w:r>
    </w:p>
    <w:p w:rsidR="00787900" w:rsidRPr="00787900" w:rsidRDefault="00787900" w:rsidP="00787900"/>
    <w:tbl>
      <w:tblPr>
        <w:tblStyle w:val="afff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Objetivo de la pastoral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Responsable parroquial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spacing w:line="240" w:lineRule="auto"/>
            </w:pPr>
            <w:r>
              <w:t>Abrir a la luz del amor de Dios el corazón y conciencia de nuestra niñez, valorando sus dones y capacidades, al tiempo que se impulsa una iniciación cristiana para la vida plena del infante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Grupos pastorales de la dimensión</w:t>
            </w:r>
          </w:p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monaguillos</w:t>
            </w:r>
            <w:proofErr w:type="gramEnd"/>
            <w:r>
              <w:rPr>
                <w:sz w:val="16"/>
                <w:szCs w:val="16"/>
              </w:rPr>
              <w:t xml:space="preserve">, coros de niños, adoradores, infancia misionera,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Metas del año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Descripción de los programas</w:t>
      </w:r>
    </w:p>
    <w:tbl>
      <w:tblPr>
        <w:tblStyle w:val="afff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2852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Programa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AA6556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56" w:rsidRDefault="00AA6556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56" w:rsidRDefault="00AA6556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56" w:rsidRDefault="00AA6556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56" w:rsidRDefault="00AA6556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Pr="00AA6556" w:rsidRDefault="003D285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AA6556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56" w:rsidRPr="00AA6556" w:rsidRDefault="00AA655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56" w:rsidRDefault="00AA6556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56" w:rsidRDefault="00AA6556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56" w:rsidRDefault="00AA6556">
            <w:pPr>
              <w:widowControl w:val="0"/>
              <w:spacing w:line="240" w:lineRule="auto"/>
              <w:jc w:val="left"/>
            </w:pPr>
          </w:p>
        </w:tc>
      </w:tr>
      <w:tr w:rsidR="00787900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Pr="00AA6556" w:rsidRDefault="0078790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</w:tr>
      <w:tr w:rsidR="00787900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Pr="00AA6556" w:rsidRDefault="0078790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787900" w:rsidRDefault="00787900"/>
    <w:tbl>
      <w:tblPr>
        <w:tblStyle w:val="a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787900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lastRenderedPageBreak/>
              <w:t xml:space="preserve">Seguimiento de actividades acordadas por la Asamblea  para </w:t>
            </w:r>
            <w:r w:rsidRPr="00787900">
              <w:rPr>
                <w:b/>
              </w:rPr>
              <w:t xml:space="preserve">Jóvenes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787900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</w:tr>
      <w:tr w:rsidR="00787900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</w:tr>
      <w:tr w:rsidR="00787900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>
              <w:rPr>
                <w:b/>
              </w:rPr>
              <w:t>Familia</w:t>
            </w:r>
            <w:r w:rsidRPr="00787900">
              <w:rPr>
                <w:b/>
              </w:rPr>
              <w:t xml:space="preserve">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787900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</w:tr>
      <w:tr w:rsidR="00787900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900" w:rsidRDefault="00787900" w:rsidP="00C23A7A">
            <w:pPr>
              <w:widowControl w:val="0"/>
              <w:spacing w:line="240" w:lineRule="auto"/>
              <w:jc w:val="left"/>
            </w:pPr>
          </w:p>
        </w:tc>
      </w:tr>
    </w:tbl>
    <w:p w:rsidR="00787900" w:rsidRDefault="00787900"/>
    <w:p w:rsidR="00787900" w:rsidRDefault="00787900"/>
    <w:p w:rsidR="00787900" w:rsidRDefault="00787900"/>
    <w:p w:rsidR="003D2852" w:rsidRDefault="00173902">
      <w:r>
        <w:t>Criterios adicionales a considerar:</w:t>
      </w:r>
    </w:p>
    <w:tbl>
      <w:tblPr>
        <w:tblStyle w:val="afff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</w:tbl>
    <w:p w:rsidR="003D2852" w:rsidRDefault="003D2852"/>
    <w:p w:rsidR="00787900" w:rsidRDefault="00787900"/>
    <w:p w:rsidR="003D2852" w:rsidRDefault="00173902">
      <w:r>
        <w:t>Evaluación pastoral (tiempos y forma de evaluar):</w:t>
      </w:r>
    </w:p>
    <w:tbl>
      <w:tblPr>
        <w:tblStyle w:val="afff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173902">
      <w:r>
        <w:br w:type="page"/>
      </w:r>
    </w:p>
    <w:p w:rsidR="003D2852" w:rsidRDefault="00173902">
      <w:pPr>
        <w:pStyle w:val="Heading1"/>
        <w:rPr>
          <w:b/>
        </w:rPr>
      </w:pPr>
      <w:bookmarkStart w:id="6" w:name="_heading=h.3dy6vkm" w:colFirst="0" w:colLast="0"/>
      <w:bookmarkEnd w:id="6"/>
      <w:r>
        <w:rPr>
          <w:b/>
        </w:rPr>
        <w:lastRenderedPageBreak/>
        <w:t>Para la Pastoral juvenil vocacional</w:t>
      </w:r>
    </w:p>
    <w:tbl>
      <w:tblPr>
        <w:tblStyle w:val="afff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Objetivo de la pastoral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 parroquial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spacing w:line="240" w:lineRule="auto"/>
            </w:pPr>
            <w:r>
              <w:t>Crear espacios de vinculación, acompañamiento y formación integral y cristiana para los jóvenes, impulsando su plenitud y la construcción de una mejor sociedad.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Grupos pastorales de la dimensión</w:t>
            </w:r>
          </w:p>
          <w:p w:rsidR="003D2852" w:rsidRDefault="00173902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coro</w:t>
            </w:r>
            <w:proofErr w:type="gramEnd"/>
            <w:r>
              <w:rPr>
                <w:sz w:val="16"/>
                <w:szCs w:val="16"/>
              </w:rPr>
              <w:t xml:space="preserve">, lectores, grupo de adolescentes y jóvenes,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Resultados de la Asamblea para la pastoral juvenil-vocacional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Descripción de los programas</w:t>
      </w:r>
    </w:p>
    <w:tbl>
      <w:tblPr>
        <w:tblStyle w:val="afff4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2852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Programa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1A17" w:rsidRDefault="003D1A17"/>
    <w:p w:rsidR="003D1A17" w:rsidRDefault="003D1A17"/>
    <w:p w:rsidR="003D1A17" w:rsidRDefault="003D1A17"/>
    <w:p w:rsidR="003D1A17" w:rsidRDefault="003D1A17"/>
    <w:p w:rsidR="003D1A17" w:rsidRDefault="003D1A17"/>
    <w:p w:rsidR="003D1A17" w:rsidRDefault="003D1A17"/>
    <w:p w:rsidR="003D1A17" w:rsidRDefault="003D1A17"/>
    <w:tbl>
      <w:tblPr>
        <w:tblStyle w:val="a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 w:rsidRPr="00787900">
              <w:rPr>
                <w:b/>
              </w:rPr>
              <w:t xml:space="preserve">Jóvenes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>
              <w:rPr>
                <w:b/>
              </w:rPr>
              <w:t>Familia</w:t>
            </w:r>
            <w:r w:rsidRPr="00787900">
              <w:rPr>
                <w:b/>
              </w:rPr>
              <w:t xml:space="preserve">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</w:tbl>
    <w:p w:rsidR="003D1A17" w:rsidRDefault="003D1A17"/>
    <w:p w:rsidR="003D1A17" w:rsidRDefault="003D1A17"/>
    <w:p w:rsidR="003D1A17" w:rsidRDefault="003D1A17"/>
    <w:p w:rsidR="003D1A17" w:rsidRDefault="003D1A17"/>
    <w:p w:rsidR="003D2852" w:rsidRDefault="00173902">
      <w:r>
        <w:t>Criterios adicionales a considerar:</w:t>
      </w:r>
    </w:p>
    <w:tbl>
      <w:tblPr>
        <w:tblStyle w:val="afff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Evaluación pastoral (tiempos y forma de evaluar):</w:t>
      </w:r>
    </w:p>
    <w:tbl>
      <w:tblPr>
        <w:tblStyle w:val="afff6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173902" w:rsidP="003D1A17">
      <w:pPr>
        <w:rPr>
          <w:b/>
          <w:color w:val="000000"/>
          <w:sz w:val="40"/>
          <w:szCs w:val="40"/>
        </w:rPr>
      </w:pPr>
      <w:r>
        <w:br w:type="page"/>
      </w:r>
      <w:bookmarkStart w:id="7" w:name="_heading=h.1t3h5sf" w:colFirst="0" w:colLast="0"/>
      <w:bookmarkEnd w:id="7"/>
      <w:r w:rsidRPr="003D1A17">
        <w:rPr>
          <w:b/>
          <w:color w:val="000000"/>
          <w:sz w:val="40"/>
          <w:szCs w:val="40"/>
        </w:rPr>
        <w:lastRenderedPageBreak/>
        <w:t xml:space="preserve">Para la </w:t>
      </w:r>
      <w:r w:rsidRPr="003D1A17">
        <w:rPr>
          <w:b/>
          <w:sz w:val="40"/>
          <w:szCs w:val="40"/>
        </w:rPr>
        <w:t>P</w:t>
      </w:r>
      <w:r w:rsidRPr="003D1A17">
        <w:rPr>
          <w:b/>
          <w:color w:val="000000"/>
          <w:sz w:val="40"/>
          <w:szCs w:val="40"/>
        </w:rPr>
        <w:t xml:space="preserve">astoral de </w:t>
      </w:r>
      <w:r w:rsidRPr="003D1A17">
        <w:rPr>
          <w:b/>
          <w:sz w:val="40"/>
          <w:szCs w:val="40"/>
        </w:rPr>
        <w:t>a</w:t>
      </w:r>
      <w:r w:rsidRPr="003D1A17">
        <w:rPr>
          <w:b/>
          <w:color w:val="000000"/>
          <w:sz w:val="40"/>
          <w:szCs w:val="40"/>
        </w:rPr>
        <w:t>dultos y familia</w:t>
      </w:r>
    </w:p>
    <w:p w:rsidR="003D1A17" w:rsidRPr="003D1A17" w:rsidRDefault="003D1A17" w:rsidP="003D1A17">
      <w:pPr>
        <w:rPr>
          <w:sz w:val="40"/>
          <w:szCs w:val="40"/>
        </w:rPr>
      </w:pPr>
    </w:p>
    <w:tbl>
      <w:tblPr>
        <w:tblStyle w:val="afff7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Objetivo de la pastoral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 parroquial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spacing w:line="240" w:lineRule="auto"/>
            </w:pPr>
            <w:r>
              <w:t>Acoger y acompañar a los adultos y familias hacia su desarrollo integral, renovados por la gracia de Cristo, para ser agente de cambio en la construcción del Reino de Dios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Grupos pastorales de la dimensión</w:t>
            </w:r>
          </w:p>
          <w:p w:rsidR="003D2852" w:rsidRDefault="00173902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(Grupo de matrimonios, madres solteras, divorciados vueltos a casar,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Resultados de la Asamblea para la pastoral de adultos y familia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Descripción de los programas</w:t>
      </w:r>
    </w:p>
    <w:tbl>
      <w:tblPr>
        <w:tblStyle w:val="afff8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2852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Programa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1A17" w:rsidRDefault="003D1A17"/>
    <w:p w:rsidR="003D1A17" w:rsidRDefault="003D1A17"/>
    <w:p w:rsidR="003D1A17" w:rsidRDefault="003D1A17"/>
    <w:p w:rsidR="003D1A17" w:rsidRDefault="003D1A17"/>
    <w:tbl>
      <w:tblPr>
        <w:tblStyle w:val="a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 w:rsidRPr="00787900">
              <w:rPr>
                <w:b/>
              </w:rPr>
              <w:t xml:space="preserve">Jóvenes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>
              <w:rPr>
                <w:b/>
              </w:rPr>
              <w:t>Familia</w:t>
            </w:r>
            <w:r w:rsidRPr="00787900">
              <w:rPr>
                <w:b/>
              </w:rPr>
              <w:t xml:space="preserve">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</w:tbl>
    <w:p w:rsidR="003D1A17" w:rsidRDefault="003D1A17"/>
    <w:p w:rsidR="003D1A17" w:rsidRDefault="003D1A17"/>
    <w:p w:rsidR="003D2852" w:rsidRDefault="00173902">
      <w:r>
        <w:t>Criterios adicionales a considerar:</w:t>
      </w:r>
    </w:p>
    <w:tbl>
      <w:tblPr>
        <w:tblStyle w:val="afff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Evaluación pastoral (tiempos y forma de evaluar):</w:t>
      </w:r>
    </w:p>
    <w:tbl>
      <w:tblPr>
        <w:tblStyle w:val="afff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173902">
      <w:r>
        <w:br w:type="page"/>
      </w:r>
    </w:p>
    <w:p w:rsidR="003D2852" w:rsidRDefault="00173902">
      <w:pPr>
        <w:pStyle w:val="Heading1"/>
        <w:rPr>
          <w:b/>
        </w:rPr>
      </w:pPr>
      <w:bookmarkStart w:id="8" w:name="_heading=h.4d34og8" w:colFirst="0" w:colLast="0"/>
      <w:bookmarkEnd w:id="8"/>
      <w:r>
        <w:rPr>
          <w:b/>
        </w:rPr>
        <w:lastRenderedPageBreak/>
        <w:t>Para la Pastoral de MECE</w:t>
      </w:r>
    </w:p>
    <w:p w:rsidR="003D1A17" w:rsidRPr="003D1A17" w:rsidRDefault="003D1A17" w:rsidP="003D1A17"/>
    <w:tbl>
      <w:tblPr>
        <w:tblStyle w:val="afffb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Objetivo de la pastoral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 parroquial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spacing w:line="240" w:lineRule="auto"/>
            </w:pPr>
            <w:r>
              <w:t>Brindar las herramientas necesarias para fortalecer las aptitudes y virtudes propias de los Ministros Extraordinarios de la Comunión Eucarística en su servicio de atención a enfermos y las acciones litúrgicas parroquiales.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Grupos pastorales de la dimensi</w:t>
            </w:r>
            <w:r>
              <w:t>ón</w:t>
            </w:r>
          </w:p>
          <w:p w:rsidR="003D2852" w:rsidRDefault="003D2852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Metas del año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Descripción de los programas</w:t>
      </w:r>
    </w:p>
    <w:tbl>
      <w:tblPr>
        <w:tblStyle w:val="af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2852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Programa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3D1A17">
            <w:pPr>
              <w:widowControl w:val="0"/>
              <w:spacing w:line="240" w:lineRule="auto"/>
              <w:ind w:firstLine="720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3D1A17">
            <w:pPr>
              <w:widowControl w:val="0"/>
              <w:spacing w:line="240" w:lineRule="auto"/>
              <w:ind w:firstLine="720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1A17" w:rsidRDefault="003D1A17"/>
    <w:p w:rsidR="003D1A17" w:rsidRDefault="003D1A17"/>
    <w:p w:rsidR="003D1A17" w:rsidRDefault="003D1A17"/>
    <w:p w:rsidR="003D1A17" w:rsidRDefault="003D1A17"/>
    <w:p w:rsidR="003D1A17" w:rsidRDefault="003D1A17"/>
    <w:p w:rsidR="003D1A17" w:rsidRDefault="003D1A17"/>
    <w:p w:rsidR="003D1A17" w:rsidRDefault="003D1A17"/>
    <w:tbl>
      <w:tblPr>
        <w:tblStyle w:val="a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 w:rsidRPr="00787900">
              <w:rPr>
                <w:b/>
              </w:rPr>
              <w:t xml:space="preserve">Jóvenes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>
              <w:rPr>
                <w:b/>
              </w:rPr>
              <w:t>Familia</w:t>
            </w:r>
            <w:r w:rsidRPr="00787900">
              <w:rPr>
                <w:b/>
              </w:rPr>
              <w:t xml:space="preserve">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</w:tbl>
    <w:p w:rsidR="003D1A17" w:rsidRDefault="003D1A17"/>
    <w:p w:rsidR="003D2852" w:rsidRDefault="00173902">
      <w:r>
        <w:t>Criterios adicionales a considerar:</w:t>
      </w:r>
    </w:p>
    <w:tbl>
      <w:tblPr>
        <w:tblStyle w:val="afffd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Evaluación pastoral (tiempos y forma de evaluar):</w:t>
      </w:r>
    </w:p>
    <w:tbl>
      <w:tblPr>
        <w:tblStyle w:val="afffe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173902">
      <w:r>
        <w:br w:type="page"/>
      </w:r>
    </w:p>
    <w:p w:rsidR="003D2852" w:rsidRDefault="00173902">
      <w:pPr>
        <w:pStyle w:val="Heading1"/>
        <w:rPr>
          <w:b/>
        </w:rPr>
      </w:pPr>
      <w:bookmarkStart w:id="9" w:name="_heading=h.2s8eyo1" w:colFirst="0" w:colLast="0"/>
      <w:bookmarkEnd w:id="9"/>
      <w:r>
        <w:rPr>
          <w:b/>
        </w:rPr>
        <w:lastRenderedPageBreak/>
        <w:t>Para la Animación de la misión permanente</w:t>
      </w:r>
    </w:p>
    <w:tbl>
      <w:tblPr>
        <w:tblStyle w:val="affff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Objetivo de la pastoral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 parroquial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spacing w:line="240" w:lineRule="auto"/>
            </w:pPr>
            <w:r>
              <w:t>Animar el espíritu de la misión permanente en las comunidades parroquiales y decanales para ser una Iglesia en salida.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Grupos pastorales de la dimensión</w:t>
            </w:r>
          </w:p>
          <w:p w:rsidR="003D2852" w:rsidRDefault="003D2852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Metas del año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Descripción de los programas</w:t>
      </w:r>
    </w:p>
    <w:tbl>
      <w:tblPr>
        <w:tblStyle w:val="affff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2852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Programa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1A17" w:rsidRDefault="003D1A17"/>
    <w:p w:rsidR="003D1A17" w:rsidRDefault="003D1A17"/>
    <w:p w:rsidR="003D1A17" w:rsidRDefault="003D1A17"/>
    <w:p w:rsidR="003D1A17" w:rsidRDefault="003D1A17"/>
    <w:tbl>
      <w:tblPr>
        <w:tblStyle w:val="a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 w:rsidRPr="00787900">
              <w:rPr>
                <w:b/>
              </w:rPr>
              <w:t xml:space="preserve">Jóvenes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>
              <w:rPr>
                <w:b/>
              </w:rPr>
              <w:t>Familia</w:t>
            </w:r>
            <w:r w:rsidRPr="00787900">
              <w:rPr>
                <w:b/>
              </w:rPr>
              <w:t xml:space="preserve">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</w:tbl>
    <w:p w:rsidR="003D1A17" w:rsidRDefault="003D1A17"/>
    <w:p w:rsidR="003D1A17" w:rsidRDefault="003D1A17"/>
    <w:p w:rsidR="003D2852" w:rsidRDefault="00173902">
      <w:r>
        <w:t>Criterios adicionales a considerar:</w:t>
      </w:r>
    </w:p>
    <w:tbl>
      <w:tblPr>
        <w:tblStyle w:val="affff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Evaluación pastoral (tiempos y forma de evaluar):</w:t>
      </w:r>
    </w:p>
    <w:tbl>
      <w:tblPr>
        <w:tblStyle w:val="affff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173902">
      <w:r>
        <w:br w:type="page"/>
      </w:r>
    </w:p>
    <w:p w:rsidR="003D2852" w:rsidRDefault="00173902">
      <w:pPr>
        <w:pStyle w:val="Heading1"/>
        <w:rPr>
          <w:b/>
        </w:rPr>
      </w:pPr>
      <w:bookmarkStart w:id="10" w:name="_heading=h.17dp8vu" w:colFirst="0" w:colLast="0"/>
      <w:bookmarkEnd w:id="10"/>
      <w:r>
        <w:rPr>
          <w:b/>
        </w:rPr>
        <w:lastRenderedPageBreak/>
        <w:t>Para la Pastoral de liturgia y espiritualidad</w:t>
      </w:r>
    </w:p>
    <w:tbl>
      <w:tblPr>
        <w:tblStyle w:val="affff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Objetivo de la pastoral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 parroquial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spacing w:line="240" w:lineRule="auto"/>
            </w:pPr>
            <w:r>
              <w:t>Animar y acrecentar entre los fieles la participación plena, consciente y activa en la celebración litúrgica.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Grupos pastorales de la dimensión</w:t>
            </w:r>
          </w:p>
          <w:p w:rsidR="003D2852" w:rsidRDefault="003D2852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Metas del año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Descripción de los programas</w:t>
      </w:r>
    </w:p>
    <w:tbl>
      <w:tblPr>
        <w:tblStyle w:val="affff4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2852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Programa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1A17" w:rsidRDefault="003D1A17"/>
    <w:p w:rsidR="003D1A17" w:rsidRDefault="003D1A17"/>
    <w:p w:rsidR="003D1A17" w:rsidRDefault="003D1A17"/>
    <w:p w:rsidR="003D1A17" w:rsidRDefault="003D1A17"/>
    <w:p w:rsidR="003D1A17" w:rsidRDefault="003D1A17"/>
    <w:p w:rsidR="003D1A17" w:rsidRDefault="003D1A17"/>
    <w:p w:rsidR="003D1A17" w:rsidRDefault="003D1A17"/>
    <w:tbl>
      <w:tblPr>
        <w:tblStyle w:val="a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 w:rsidRPr="00787900">
              <w:rPr>
                <w:b/>
              </w:rPr>
              <w:t xml:space="preserve">Jóvenes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>
              <w:rPr>
                <w:b/>
              </w:rPr>
              <w:t>Familia</w:t>
            </w:r>
            <w:r w:rsidRPr="00787900">
              <w:rPr>
                <w:b/>
              </w:rPr>
              <w:t xml:space="preserve">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</w:tbl>
    <w:p w:rsidR="003D1A17" w:rsidRDefault="003D1A17"/>
    <w:p w:rsidR="003D1A17" w:rsidRDefault="003D1A17"/>
    <w:p w:rsidR="003D2852" w:rsidRDefault="00173902">
      <w:r>
        <w:t>Criterios adicionales a considerar:</w:t>
      </w:r>
    </w:p>
    <w:tbl>
      <w:tblPr>
        <w:tblStyle w:val="affff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Evaluación pastoral (tiempos y forma de evaluar):</w:t>
      </w:r>
    </w:p>
    <w:tbl>
      <w:tblPr>
        <w:tblStyle w:val="affff6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173902">
      <w:r>
        <w:br w:type="page"/>
      </w:r>
    </w:p>
    <w:p w:rsidR="003D2852" w:rsidRDefault="00173902">
      <w:pPr>
        <w:pStyle w:val="Heading1"/>
        <w:rPr>
          <w:b/>
        </w:rPr>
      </w:pPr>
      <w:bookmarkStart w:id="11" w:name="_heading=h.3rdcrjn" w:colFirst="0" w:colLast="0"/>
      <w:bookmarkEnd w:id="11"/>
      <w:r>
        <w:rPr>
          <w:b/>
        </w:rPr>
        <w:lastRenderedPageBreak/>
        <w:t>Para la Pastoral de catequesis</w:t>
      </w:r>
    </w:p>
    <w:tbl>
      <w:tblPr>
        <w:tblStyle w:val="affff7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Objetivo de la pastoral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 parroquial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Formar integralmente en la vida de fe a los fieles de la comunidad, en vinculación con las pastorales por línea de vida. Otorgándoles herramientas que les permitan incidir en sus ambientes de vida y la realidad urbana como agentes de cambio desde los valor</w:t>
            </w:r>
            <w:r>
              <w:t>es del Reino.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Grupos pastorales de la dimensión</w:t>
            </w:r>
          </w:p>
          <w:p w:rsidR="003D2852" w:rsidRDefault="003D2852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Metas del año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Descripción de los programas</w:t>
      </w:r>
    </w:p>
    <w:tbl>
      <w:tblPr>
        <w:tblStyle w:val="affff8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2852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Programa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1A17" w:rsidRDefault="003D1A17"/>
    <w:p w:rsidR="003D1A17" w:rsidRDefault="003D1A17"/>
    <w:p w:rsidR="003D1A17" w:rsidRDefault="003D1A17"/>
    <w:p w:rsidR="003D1A17" w:rsidRDefault="003D1A17"/>
    <w:tbl>
      <w:tblPr>
        <w:tblStyle w:val="a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 w:rsidRPr="00787900">
              <w:rPr>
                <w:b/>
              </w:rPr>
              <w:t xml:space="preserve">Jóvenes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>
              <w:rPr>
                <w:b/>
              </w:rPr>
              <w:t>Familia</w:t>
            </w:r>
            <w:r w:rsidRPr="00787900">
              <w:rPr>
                <w:b/>
              </w:rPr>
              <w:t xml:space="preserve">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</w:tbl>
    <w:p w:rsidR="003D1A17" w:rsidRDefault="003D1A17"/>
    <w:p w:rsidR="003D1A17" w:rsidRDefault="003D1A17"/>
    <w:p w:rsidR="003D1A17" w:rsidRDefault="003D1A17"/>
    <w:p w:rsidR="003D2852" w:rsidRDefault="00173902">
      <w:r>
        <w:t>Criterios adicionales a considerar:</w:t>
      </w:r>
    </w:p>
    <w:tbl>
      <w:tblPr>
        <w:tblStyle w:val="affff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Evaluación pastoral (tiempos y forma de evaluar):</w:t>
      </w:r>
    </w:p>
    <w:tbl>
      <w:tblPr>
        <w:tblStyle w:val="affff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173902">
      <w:r>
        <w:br w:type="page"/>
      </w:r>
    </w:p>
    <w:p w:rsidR="003D2852" w:rsidRDefault="00173902">
      <w:pPr>
        <w:pStyle w:val="Heading1"/>
        <w:rPr>
          <w:b/>
        </w:rPr>
      </w:pPr>
      <w:bookmarkStart w:id="12" w:name="_heading=h.26in1rg" w:colFirst="0" w:colLast="0"/>
      <w:bookmarkEnd w:id="12"/>
      <w:r>
        <w:rPr>
          <w:b/>
        </w:rPr>
        <w:lastRenderedPageBreak/>
        <w:t>Para la Pastoral socio-caritativa</w:t>
      </w:r>
    </w:p>
    <w:tbl>
      <w:tblPr>
        <w:tblStyle w:val="affffb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Objetivo de la pastora</w:t>
            </w: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 parroquial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spacing w:line="240" w:lineRule="auto"/>
            </w:pPr>
            <w:r>
              <w:t>Animar y coordinar la participación de laicos y voluntarios para la implementación de acciones socio-caritativas que promuevan la dignidad social de la comunidad.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Grupos pastorales de la dimensión</w:t>
            </w:r>
          </w:p>
          <w:p w:rsidR="003D2852" w:rsidRDefault="003D2852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48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Metas del año</w:t>
            </w:r>
          </w:p>
        </w:tc>
      </w:tr>
      <w:tr w:rsidR="003D2852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Descripción de los programas</w:t>
      </w:r>
    </w:p>
    <w:tbl>
      <w:tblPr>
        <w:tblStyle w:val="aff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2852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Programa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173902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28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  <w:tr w:rsidR="003D1A1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1A17" w:rsidRDefault="003D1A17"/>
    <w:p w:rsidR="003D1A17" w:rsidRDefault="003D1A17"/>
    <w:p w:rsidR="003D1A17" w:rsidRDefault="003D1A17"/>
    <w:p w:rsidR="003D1A17" w:rsidRDefault="003D1A17"/>
    <w:tbl>
      <w:tblPr>
        <w:tblStyle w:val="aff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935"/>
        <w:gridCol w:w="5955"/>
        <w:gridCol w:w="2640"/>
      </w:tblGrid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lastRenderedPageBreak/>
              <w:t xml:space="preserve">Seguimiento de actividades acordadas por la Asamblea  para </w:t>
            </w:r>
            <w:r w:rsidRPr="00787900">
              <w:rPr>
                <w:b/>
              </w:rPr>
              <w:t xml:space="preserve">Jóvenes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 xml:space="preserve">Seguimiento de actividades acordadas por la Asamblea  para </w:t>
            </w:r>
            <w:r>
              <w:rPr>
                <w:b/>
              </w:rPr>
              <w:t>Familia</w:t>
            </w:r>
            <w:r w:rsidRPr="00787900">
              <w:rPr>
                <w:b/>
              </w:rPr>
              <w:t xml:space="preserve">s </w:t>
            </w:r>
          </w:p>
        </w:tc>
        <w:tc>
          <w:tcPr>
            <w:tcW w:w="193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Fechas</w:t>
            </w:r>
          </w:p>
        </w:tc>
        <w:tc>
          <w:tcPr>
            <w:tcW w:w="5955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Actividades</w:t>
            </w:r>
          </w:p>
        </w:tc>
        <w:tc>
          <w:tcPr>
            <w:tcW w:w="2640" w:type="dxa"/>
            <w:shd w:val="clear" w:color="auto" w:fill="CAAB7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  <w:r>
              <w:t>Responsable</w:t>
            </w: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  <w:tr w:rsidR="003D1A17" w:rsidTr="00C23A7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A17" w:rsidRDefault="003D1A17" w:rsidP="00C23A7A">
            <w:pPr>
              <w:widowControl w:val="0"/>
              <w:spacing w:line="240" w:lineRule="auto"/>
              <w:jc w:val="left"/>
            </w:pPr>
          </w:p>
        </w:tc>
      </w:tr>
    </w:tbl>
    <w:p w:rsidR="003D1A17" w:rsidRDefault="003D1A17"/>
    <w:p w:rsidR="003D1A17" w:rsidRDefault="003D1A17"/>
    <w:p w:rsidR="003D2852" w:rsidRDefault="00173902">
      <w:r>
        <w:t>Criterios adicionales a considerar:</w:t>
      </w:r>
    </w:p>
    <w:tbl>
      <w:tblPr>
        <w:tblStyle w:val="affffd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/>
    <w:p w:rsidR="003D2852" w:rsidRDefault="00173902">
      <w:r>
        <w:t>Evaluación pastoral (tiempos y forma de evaluar):</w:t>
      </w:r>
    </w:p>
    <w:tbl>
      <w:tblPr>
        <w:tblStyle w:val="affffe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D2852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52" w:rsidRDefault="003D2852">
            <w:pPr>
              <w:widowControl w:val="0"/>
              <w:spacing w:line="240" w:lineRule="auto"/>
              <w:jc w:val="left"/>
            </w:pPr>
          </w:p>
        </w:tc>
      </w:tr>
    </w:tbl>
    <w:p w:rsidR="003D2852" w:rsidRDefault="003D2852">
      <w:bookmarkStart w:id="13" w:name="_GoBack"/>
      <w:bookmarkEnd w:id="13"/>
    </w:p>
    <w:sectPr w:rsidR="003D2852">
      <w:headerReference w:type="default" r:id="rId9"/>
      <w:footerReference w:type="default" r:id="rId10"/>
      <w:pgSz w:w="15840" w:h="12240" w:orient="landscape"/>
      <w:pgMar w:top="99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02" w:rsidRDefault="00173902">
      <w:pPr>
        <w:spacing w:line="240" w:lineRule="auto"/>
      </w:pPr>
      <w:r>
        <w:separator/>
      </w:r>
    </w:p>
  </w:endnote>
  <w:endnote w:type="continuationSeparator" w:id="0">
    <w:p w:rsidR="00173902" w:rsidRDefault="00173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Montserrat Semi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52" w:rsidRDefault="00173902">
    <w:pPr>
      <w:jc w:val="right"/>
      <w:rPr>
        <w:color w:val="606060"/>
        <w:sz w:val="16"/>
        <w:szCs w:val="16"/>
      </w:rPr>
    </w:pPr>
    <w:r>
      <w:rPr>
        <w:color w:val="606060"/>
        <w:sz w:val="16"/>
        <w:szCs w:val="16"/>
      </w:rPr>
      <w:t>Durango 90, Col. Roma, CDMX 5208-3200</w:t>
    </w:r>
  </w:p>
  <w:p w:rsidR="003D2852" w:rsidRDefault="00173902">
    <w:pPr>
      <w:jc w:val="right"/>
      <w:rPr>
        <w:color w:val="606060"/>
        <w:sz w:val="16"/>
        <w:szCs w:val="16"/>
      </w:rPr>
    </w:pPr>
    <w:hyperlink r:id="rId1">
      <w:r>
        <w:rPr>
          <w:color w:val="1155CC"/>
          <w:sz w:val="16"/>
          <w:szCs w:val="16"/>
          <w:u w:val="single"/>
        </w:rPr>
        <w:t>www.arquidiocesismexico.org</w:t>
      </w:r>
    </w:hyperlink>
  </w:p>
  <w:p w:rsidR="003D2852" w:rsidRDefault="00173902">
    <w:pPr>
      <w:jc w:val="right"/>
      <w:rPr>
        <w:color w:val="606060"/>
        <w:sz w:val="16"/>
        <w:szCs w:val="16"/>
      </w:rPr>
    </w:pPr>
    <w:r>
      <w:rPr>
        <w:color w:val="606060"/>
        <w:sz w:val="16"/>
        <w:szCs w:val="16"/>
      </w:rPr>
      <w:t xml:space="preserve">P - </w:t>
    </w:r>
    <w:r>
      <w:rPr>
        <w:color w:val="606060"/>
        <w:sz w:val="16"/>
        <w:szCs w:val="16"/>
      </w:rPr>
      <w:fldChar w:fldCharType="begin"/>
    </w:r>
    <w:r>
      <w:rPr>
        <w:color w:val="606060"/>
        <w:sz w:val="16"/>
        <w:szCs w:val="16"/>
      </w:rPr>
      <w:instrText>PAGE</w:instrText>
    </w:r>
    <w:r w:rsidR="00AA6556">
      <w:rPr>
        <w:color w:val="606060"/>
        <w:sz w:val="16"/>
        <w:szCs w:val="16"/>
      </w:rPr>
      <w:fldChar w:fldCharType="separate"/>
    </w:r>
    <w:r w:rsidR="003D1A17">
      <w:rPr>
        <w:noProof/>
        <w:color w:val="606060"/>
        <w:sz w:val="16"/>
        <w:szCs w:val="16"/>
      </w:rPr>
      <w:t>20</w:t>
    </w:r>
    <w:r>
      <w:rPr>
        <w:color w:val="606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02" w:rsidRDefault="00173902">
      <w:pPr>
        <w:spacing w:line="240" w:lineRule="auto"/>
      </w:pPr>
      <w:r>
        <w:separator/>
      </w:r>
    </w:p>
  </w:footnote>
  <w:footnote w:type="continuationSeparator" w:id="0">
    <w:p w:rsidR="00173902" w:rsidRDefault="00173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52" w:rsidRDefault="00173902">
    <w:pPr>
      <w:jc w:val="right"/>
      <w:rPr>
        <w:sz w:val="28"/>
        <w:szCs w:val="28"/>
      </w:rPr>
    </w:pPr>
    <w:r>
      <w:rPr>
        <w:sz w:val="28"/>
        <w:szCs w:val="28"/>
      </w:rPr>
      <w:t>PROGRAMA PASTORAL PARROQUIAL 2023</w:t>
    </w:r>
    <w:r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-828673</wp:posOffset>
          </wp:positionH>
          <wp:positionV relativeFrom="paragraph">
            <wp:posOffset>-342898</wp:posOffset>
          </wp:positionV>
          <wp:extent cx="738188" cy="93152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188" cy="931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8147050</wp:posOffset>
          </wp:positionH>
          <wp:positionV relativeFrom="paragraph">
            <wp:posOffset>-171449</wp:posOffset>
          </wp:positionV>
          <wp:extent cx="590550" cy="590550"/>
          <wp:effectExtent l="0" t="0" r="0" b="0"/>
          <wp:wrapNone/>
          <wp:docPr id="5" name="image1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2852" w:rsidRDefault="003D2852">
    <w:pPr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54CD"/>
    <w:multiLevelType w:val="multilevel"/>
    <w:tmpl w:val="FAA66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2852"/>
    <w:rsid w:val="00173902"/>
    <w:rsid w:val="003D1A17"/>
    <w:rsid w:val="003D2852"/>
    <w:rsid w:val="00787900"/>
    <w:rsid w:val="00857AA2"/>
    <w:rsid w:val="00AA6556"/>
    <w:rsid w:val="00B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="Montserrat" w:hAnsi="Montserrat" w:cs="Montserrat"/>
        <w:sz w:val="22"/>
        <w:szCs w:val="22"/>
        <w:lang w:val="es-MX" w:eastAsia="es-MX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color w:val="CAAB77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color w:val="CAAB77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56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6B"/>
  </w:style>
  <w:style w:type="paragraph" w:styleId="Footer">
    <w:name w:val="footer"/>
    <w:basedOn w:val="Normal"/>
    <w:link w:val="FooterChar"/>
    <w:uiPriority w:val="99"/>
    <w:unhideWhenUsed/>
    <w:rsid w:val="003A156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6B"/>
  </w:style>
  <w:style w:type="paragraph" w:styleId="BalloonText">
    <w:name w:val="Balloon Text"/>
    <w:basedOn w:val="Normal"/>
    <w:link w:val="BalloonTextChar"/>
    <w:uiPriority w:val="99"/>
    <w:semiHidden/>
    <w:unhideWhenUsed/>
    <w:rsid w:val="003A1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6B"/>
    <w:rPr>
      <w:rFonts w:ascii="Tahoma" w:hAnsi="Tahoma" w:cs="Tahoma"/>
      <w:sz w:val="16"/>
      <w:szCs w:val="16"/>
    </w:r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="Montserrat" w:hAnsi="Montserrat" w:cs="Montserrat"/>
        <w:sz w:val="22"/>
        <w:szCs w:val="22"/>
        <w:lang w:val="es-MX" w:eastAsia="es-MX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color w:val="CAAB77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color w:val="CAAB77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56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6B"/>
  </w:style>
  <w:style w:type="paragraph" w:styleId="Footer">
    <w:name w:val="footer"/>
    <w:basedOn w:val="Normal"/>
    <w:link w:val="FooterChar"/>
    <w:uiPriority w:val="99"/>
    <w:unhideWhenUsed/>
    <w:rsid w:val="003A156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6B"/>
  </w:style>
  <w:style w:type="paragraph" w:styleId="BalloonText">
    <w:name w:val="Balloon Text"/>
    <w:basedOn w:val="Normal"/>
    <w:link w:val="BalloonTextChar"/>
    <w:uiPriority w:val="99"/>
    <w:semiHidden/>
    <w:unhideWhenUsed/>
    <w:rsid w:val="003A1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6B"/>
    <w:rPr>
      <w:rFonts w:ascii="Tahoma" w:hAnsi="Tahoma" w:cs="Tahoma"/>
      <w:sz w:val="16"/>
      <w:szCs w:val="16"/>
    </w:r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quidiocesismexic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o6onjlF2P6ZX1LRF0VOP+e8/w==">AMUW2mUcE5ZvRklUX98rhQaqt/5pw7jNa2u42o2T7CMzbSZ/jKX05hoPKnfJ5JIcZtuOHsddgm7MufzTt3hUg9xjzky60lAFllvHFh6jNGsyZWvOWKE3sBPoqtxURyEMZ9kQJgJlc93luZgviskikyRRQWT1VqWRGVhD/EXgHYkSEo1c6qL8evVL2aOySEzTGO412DmSj/QmLGvrEyscdAJMomH6fhXAh+sYUExnQKxa4zltPQnmWcCYMcHrOljeazX9s8ysbkR54dyM7OHWwJVVoVahj64/+58zT08Qnbtz92oViIjiW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4</cp:revision>
  <dcterms:created xsi:type="dcterms:W3CDTF">2022-08-01T19:21:00Z</dcterms:created>
  <dcterms:modified xsi:type="dcterms:W3CDTF">2022-08-05T01:15:00Z</dcterms:modified>
</cp:coreProperties>
</file>